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5B84A" w14:textId="4B4B3B14" w:rsidR="001526C2" w:rsidRPr="001526C2" w:rsidRDefault="001526C2" w:rsidP="001526C2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/>
          <w:b/>
          <w:lang w:eastAsia="ru-RU"/>
        </w:rPr>
      </w:pPr>
      <w:r w:rsidRPr="001526C2">
        <w:rPr>
          <w:rFonts w:ascii="Times New Roman" w:eastAsia="Times New Roman" w:hAnsi="Times New Roman"/>
          <w:b/>
          <w:lang w:eastAsia="ru-RU"/>
        </w:rPr>
        <w:t>ТЕРРИТОРИАЛЬНЫЙ ОРГАН ФЕДЕРАЛЬНОЙ СЛУЖБЫ ГОСУДАРСТВЕННОЙ СТАТИСТИКИ ПО КАЛУЖСКОЙ ОБЛАСТИ</w:t>
      </w:r>
      <w:r w:rsidRPr="001526C2">
        <w:rPr>
          <w:rFonts w:ascii="Times New Roman" w:eastAsia="Times New Roman" w:hAnsi="Times New Roman"/>
          <w:b/>
          <w:lang w:eastAsia="ru-RU"/>
        </w:rPr>
        <w:br/>
        <w:t>(КАЛУГАСТАТ)</w:t>
      </w:r>
    </w:p>
    <w:p w14:paraId="4F986084" w14:textId="77777777" w:rsidR="001526C2" w:rsidRPr="001526C2" w:rsidRDefault="001526C2" w:rsidP="005013B8">
      <w:pPr>
        <w:widowControl w:val="0"/>
        <w:spacing w:before="120" w:after="0" w:line="4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526C2">
        <w:rPr>
          <w:rFonts w:ascii="Times New Roman" w:eastAsia="Times New Roman" w:hAnsi="Times New Roman"/>
          <w:sz w:val="18"/>
          <w:szCs w:val="18"/>
          <w:lang w:eastAsia="ru-RU"/>
        </w:rPr>
        <w:t xml:space="preserve">Марата ул., д.7, г. Калуга, 248000, Тел.: (4842) 54-75-90, факс: (4842) 72-06-72, </w:t>
      </w:r>
    </w:p>
    <w:p w14:paraId="455659C8" w14:textId="19715BB3" w:rsidR="00722C7E" w:rsidRPr="00B276C0" w:rsidRDefault="00F8686F" w:rsidP="00722C7E">
      <w:pPr>
        <w:pStyle w:val="1"/>
        <w:pBdr>
          <w:bottom w:val="single" w:sz="4" w:space="1" w:color="auto"/>
        </w:pBdr>
        <w:spacing w:line="360" w:lineRule="auto"/>
        <w:rPr>
          <w:bCs/>
          <w:lang w:val="en-US"/>
        </w:rPr>
      </w:pPr>
      <w:hyperlink r:id="rId6" w:history="1">
        <w:r w:rsidR="004A1177" w:rsidRPr="0070308D">
          <w:rPr>
            <w:rStyle w:val="a7"/>
            <w:b w:val="0"/>
            <w:sz w:val="18"/>
            <w:szCs w:val="18"/>
            <w:lang w:val="en-US"/>
          </w:rPr>
          <w:t>https://40.rosstat.gov.ru</w:t>
        </w:r>
      </w:hyperlink>
      <w:r w:rsidR="004A1177" w:rsidRPr="004A1177">
        <w:rPr>
          <w:b w:val="0"/>
          <w:sz w:val="18"/>
          <w:szCs w:val="18"/>
          <w:lang w:val="en-US"/>
        </w:rPr>
        <w:t xml:space="preserve"> </w:t>
      </w:r>
      <w:r w:rsidR="00722C7E">
        <w:rPr>
          <w:b w:val="0"/>
          <w:sz w:val="18"/>
          <w:szCs w:val="18"/>
          <w:lang w:val="en-US"/>
        </w:rPr>
        <w:t xml:space="preserve">; E-mail: </w:t>
      </w:r>
      <w:hyperlink r:id="rId7" w:history="1">
        <w:r w:rsidR="00722C7E" w:rsidRPr="00406428">
          <w:rPr>
            <w:rStyle w:val="a7"/>
            <w:b w:val="0"/>
            <w:sz w:val="18"/>
            <w:szCs w:val="18"/>
            <w:lang w:val="en-US"/>
          </w:rPr>
          <w:t>40@rosstat.gov.ru</w:t>
        </w:r>
      </w:hyperlink>
    </w:p>
    <w:p w14:paraId="0AED1322" w14:textId="77777777" w:rsidR="001526C2" w:rsidRPr="001526C2" w:rsidRDefault="001526C2" w:rsidP="005013B8">
      <w:pPr>
        <w:tabs>
          <w:tab w:val="left" w:pos="1080"/>
        </w:tabs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Пресс-релиз</w:t>
      </w:r>
    </w:p>
    <w:p w14:paraId="4403C0FD" w14:textId="523F3904" w:rsidR="001526C2" w:rsidRPr="001526C2" w:rsidRDefault="00C24694" w:rsidP="001526C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2</w:t>
      </w:r>
      <w:r w:rsidR="004A36C4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9</w:t>
      </w:r>
      <w:r w:rsidR="003137B4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</w:t>
      </w:r>
      <w:r w:rsidR="004049BF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сентября</w:t>
      </w:r>
      <w:r w:rsidR="001526C2"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202</w:t>
      </w:r>
      <w:r w:rsidR="00806C26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3</w:t>
      </w:r>
      <w:r w:rsidR="001526C2" w:rsidRPr="001526C2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года</w:t>
      </w:r>
    </w:p>
    <w:p w14:paraId="5F0F883E" w14:textId="0F250FA5" w:rsidR="001526C2" w:rsidRPr="00984463" w:rsidRDefault="00A0235D" w:rsidP="00DF0133">
      <w:pPr>
        <w:autoSpaceDE w:val="0"/>
        <w:autoSpaceDN w:val="0"/>
        <w:adjustRightInd w:val="0"/>
        <w:spacing w:before="360" w:after="0" w:line="30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8446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День интернета</w:t>
      </w:r>
      <w:r w:rsidR="00C24694" w:rsidRPr="0098446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в Калужской области</w:t>
      </w:r>
    </w:p>
    <w:p w14:paraId="2E2B9B10" w14:textId="4E414B33" w:rsidR="004339D4" w:rsidRPr="007E271C" w:rsidRDefault="00A0235D" w:rsidP="00984463">
      <w:pPr>
        <w:suppressAutoHyphens/>
        <w:spacing w:before="36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Миллионы людей не представляют сегодня своей жизни без интернета.</w:t>
      </w:r>
      <w:r w:rsidR="00CC4B16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влияет на развитие отраслей, функционирование предприятий и организаций, обеспечение образовательного процесса и многое другое.</w:t>
      </w:r>
    </w:p>
    <w:p w14:paraId="639FBC0E" w14:textId="77777777" w:rsidR="00A0235D" w:rsidRPr="007E271C" w:rsidRDefault="00A0235D" w:rsidP="00CC4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Оформление социальных выплат, банковские расчеты, оплата услуг, запись на прием в медицинские учреждения, дистанционное обучение – трудно назвать сферу, где не применялись бы сегодня широко возможности интернета.</w:t>
      </w:r>
    </w:p>
    <w:p w14:paraId="33A76ECB" w14:textId="67CF499E" w:rsidR="00E80F16" w:rsidRPr="007E271C" w:rsidRDefault="00A0235D" w:rsidP="00CC4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данным федерального статисти</w:t>
      </w:r>
      <w:r w:rsidR="009844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ческого наблюдения по вопросам </w:t>
      </w: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использования населением информационных технологий и информационно-телекоммуникационных сетей, в 202</w:t>
      </w:r>
      <w:r w:rsidR="00806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доля домашних хозяйств Калужской области, имеющих доступ </w:t>
      </w:r>
      <w:r w:rsidR="00C24694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сети интернет, составила 79</w:t>
      </w:r>
      <w:r w:rsidR="00806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,2</w:t>
      </w:r>
      <w:r w:rsidR="00E80F16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общего числа домохозяйств.</w:t>
      </w:r>
    </w:p>
    <w:p w14:paraId="0B4870CD" w14:textId="4655DC6F" w:rsidR="00A0235D" w:rsidRPr="007E271C" w:rsidRDefault="00E80F16" w:rsidP="00CC4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202</w:t>
      </w:r>
      <w:r w:rsidR="00806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8</w:t>
      </w:r>
      <w:r w:rsidR="00806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жителей Калужской области в возрасте 15 лет </w:t>
      </w:r>
      <w:r w:rsidR="009B28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старше использовали сеть Интернет</w:t>
      </w:r>
      <w:r w:rsidR="003B0C85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</w:t>
      </w:r>
      <w:r w:rsidR="00C24694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  <w:r w:rsidR="00806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3B0C85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-</w:t>
      </w:r>
      <w:r w:rsidR="009B28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использовали</w:t>
      </w:r>
      <w:r w:rsidR="00C24694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55095F6" w14:textId="72C3B28A" w:rsidR="00E80F16" w:rsidRPr="007E271C" w:rsidRDefault="00E80F16" w:rsidP="00CC4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Возрастающая мобильность современной жизни отражается и на выборе гаджетов. Чаще всего жители Калужской области использовали мобильный телефон или смартфон через</w:t>
      </w:r>
      <w:r w:rsidR="009844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сеть сотовой телефонной связи </w:t>
      </w:r>
      <w:r w:rsidR="00806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9844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0C85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806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4,7</w:t>
      </w:r>
      <w:r w:rsidR="003B0C85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66AA0C5" w14:textId="60B4ADAF" w:rsidR="00E80F16" w:rsidRPr="007E271C" w:rsidRDefault="00E80F16" w:rsidP="00806C2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Большинство жителей региона от 15 лет и ста</w:t>
      </w:r>
      <w:r w:rsidR="003B0C85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рше пользуются интернетом дома </w:t>
      </w:r>
      <w:r w:rsidR="009844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</w:t>
      </w:r>
      <w:r w:rsidR="003B0C85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806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3B0C85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,2%</w:t>
      </w:r>
      <w:r w:rsidR="00806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общественных местах – 54,2%</w:t>
      </w:r>
      <w:r w:rsidR="003B0C85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 работе </w:t>
      </w:r>
      <w:r w:rsidR="00806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9844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0C85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806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7,6</w:t>
      </w:r>
      <w:r w:rsidR="003B0C85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Наибольшую активность проявляют люди в возрасте</w:t>
      </w:r>
      <w:r w:rsidR="00806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30-34</w:t>
      </w:r>
      <w:r w:rsidR="00806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0C85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</w:t>
      </w:r>
      <w:r w:rsidR="00806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2,9</w:t>
      </w:r>
      <w:r w:rsidR="003B0C85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%) </w:t>
      </w: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лет. Практически все пользователи глобальной сети стремятся сделать серфинг в ней максимально безопасным, используя для этого соответствующие средства защиты информации. Наиболее востребовано антивирусное программное обеспечение – его применяют </w:t>
      </w:r>
      <w:r w:rsidR="00806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68,8</w:t>
      </w: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пользователей.</w:t>
      </w:r>
    </w:p>
    <w:p w14:paraId="0F6E8750" w14:textId="26CD708E" w:rsidR="00E80F16" w:rsidRPr="007E271C" w:rsidRDefault="00E80F16" w:rsidP="00CC4B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4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С развитием электронной торговли население также активно использует интернет </w:t>
      </w:r>
      <w:r w:rsidR="00A113D1" w:rsidRPr="009844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для приобретения, заказов товаров и услуг. Так, в 202</w:t>
      </w:r>
      <w:r w:rsidR="00806C2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2</w:t>
      </w:r>
      <w:r w:rsidR="00A113D1" w:rsidRPr="009844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году </w:t>
      </w:r>
      <w:r w:rsidR="00806C26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34,6</w:t>
      </w:r>
      <w:r w:rsidR="00A113D1" w:rsidRPr="009844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% населения в возрасте 15 лет</w:t>
      </w:r>
      <w:r w:rsidR="0098446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br/>
      </w:r>
      <w:r w:rsidR="00A113D1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старше заказывали с его помощью товары и услуги. </w:t>
      </w:r>
    </w:p>
    <w:p w14:paraId="33A0A364" w14:textId="77777777" w:rsidR="003B0C85" w:rsidRPr="007E271C" w:rsidRDefault="00A113D1" w:rsidP="003B0C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Велика роль информационно-коммуникационных технологий в межведомственном взаимодействии, что </w:t>
      </w:r>
      <w:bookmarkStart w:id="0" w:name="_GoBack"/>
      <w:bookmarkEnd w:id="0"/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достаточно четко прослеживается на примере работы Многофункциональных центров. Электронный документооборот избавляет граждан от многочасовых очередей, хождений по инстанциям, способствуя оперативному решению важных вопросов.</w:t>
      </w:r>
    </w:p>
    <w:p w14:paraId="2AA2259C" w14:textId="1778F479" w:rsidR="00A113D1" w:rsidRPr="007E271C" w:rsidRDefault="00A113D1" w:rsidP="003B0C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Доля граждан в возрасте 15-72 лет, использовавших интернет для получения государственных и муници</w:t>
      </w:r>
      <w:r w:rsidR="00985609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пальных услуг, составила </w:t>
      </w:r>
      <w:r w:rsidR="00806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82</w:t>
      </w:r>
      <w:r w:rsidR="00985609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</w:t>
      </w: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(от общей численности получателей данных услуг</w:t>
      </w:r>
      <w:r w:rsidR="009844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3B0C85"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7E2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AD35E30" w14:textId="0BBB80CF" w:rsidR="00F8686F" w:rsidRPr="00F8686F" w:rsidRDefault="00F8686F" w:rsidP="00F8686F">
      <w:pPr>
        <w:autoSpaceDE w:val="0"/>
        <w:autoSpaceDN w:val="0"/>
        <w:adjustRightInd w:val="0"/>
        <w:spacing w:before="280"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" w:history="1">
        <w:proofErr w:type="spellStart"/>
        <w:r w:rsidRPr="00F8686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инфографика</w:t>
        </w:r>
        <w:proofErr w:type="spellEnd"/>
      </w:hyperlink>
    </w:p>
    <w:p w14:paraId="59E87EB1" w14:textId="77777777" w:rsidR="001526C2" w:rsidRPr="001526C2" w:rsidRDefault="001526C2" w:rsidP="00984463">
      <w:pPr>
        <w:autoSpaceDE w:val="0"/>
        <w:autoSpaceDN w:val="0"/>
        <w:adjustRightInd w:val="0"/>
        <w:spacing w:before="280"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КАЛУГАСТАТ</w:t>
      </w:r>
    </w:p>
    <w:p w14:paraId="475129E3" w14:textId="77777777" w:rsidR="001526C2" w:rsidRPr="001526C2" w:rsidRDefault="001526C2" w:rsidP="00F35698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Писаренко Наталья Васильевна</w:t>
      </w:r>
    </w:p>
    <w:p w14:paraId="0FC0BE49" w14:textId="77777777" w:rsidR="001526C2" w:rsidRPr="001526C2" w:rsidRDefault="001526C2" w:rsidP="00F35698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8(4842) 7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87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</w:t>
      </w: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</w:t>
      </w:r>
    </w:p>
    <w:p w14:paraId="7050C1AC" w14:textId="2042B125" w:rsidR="001526C2" w:rsidRPr="001526C2" w:rsidRDefault="001526C2" w:rsidP="00F35698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Отдел статистики </w:t>
      </w:r>
      <w:r w:rsidR="00AF219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труда</w:t>
      </w:r>
      <w:r w:rsidR="005013B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 образования, науки и инноваций</w:t>
      </w:r>
    </w:p>
    <w:p w14:paraId="6522C471" w14:textId="77777777" w:rsidR="001526C2" w:rsidRPr="001526C2" w:rsidRDefault="001526C2" w:rsidP="00F35698">
      <w:pPr>
        <w:spacing w:before="60" w:after="0" w:line="204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Морозова Ольга Анатольевна</w:t>
      </w:r>
    </w:p>
    <w:p w14:paraId="01D6FEB1" w14:textId="77777777" w:rsidR="001526C2" w:rsidRPr="001526C2" w:rsidRDefault="001526C2" w:rsidP="00F35698">
      <w:pPr>
        <w:spacing w:after="0" w:line="204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t>8(4842) 59 13 31</w:t>
      </w:r>
    </w:p>
    <w:p w14:paraId="2FF58566" w14:textId="48534EE3" w:rsidR="001526C2" w:rsidRPr="001526C2" w:rsidRDefault="001526C2" w:rsidP="00F35698">
      <w:pPr>
        <w:spacing w:after="0" w:line="204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Отдел сводных статистических работ</w:t>
      </w:r>
      <w:r w:rsidR="00F35698">
        <w:rPr>
          <w:rFonts w:ascii="Times New Roman" w:eastAsia="Times New Roman" w:hAnsi="Times New Roman"/>
          <w:sz w:val="16"/>
          <w:szCs w:val="16"/>
          <w:lang w:eastAsia="ru-RU"/>
        </w:rPr>
        <w:br/>
        <w:t>и общественных связей</w:t>
      </w:r>
    </w:p>
    <w:p w14:paraId="790B5D44" w14:textId="77777777" w:rsidR="001526C2" w:rsidRPr="001526C2" w:rsidRDefault="001526C2" w:rsidP="001526C2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При использовании материала </w:t>
      </w:r>
      <w:r w:rsidRPr="001526C2">
        <w:rPr>
          <w:rFonts w:ascii="Times New Roman" w:eastAsia="Times New Roman" w:hAnsi="Times New Roman"/>
          <w:bCs/>
          <w:sz w:val="16"/>
          <w:szCs w:val="16"/>
          <w:lang w:eastAsia="ru-RU"/>
        </w:rPr>
        <w:br/>
        <w:t>ссылка на Калугастат обязательна</w:t>
      </w:r>
    </w:p>
    <w:sectPr w:rsidR="001526C2" w:rsidRPr="0015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D4"/>
    <w:rsid w:val="000A1729"/>
    <w:rsid w:val="000B0263"/>
    <w:rsid w:val="001526C2"/>
    <w:rsid w:val="001C4F7E"/>
    <w:rsid w:val="00211F7A"/>
    <w:rsid w:val="002342DC"/>
    <w:rsid w:val="0029142E"/>
    <w:rsid w:val="003137B4"/>
    <w:rsid w:val="00362324"/>
    <w:rsid w:val="003B0C85"/>
    <w:rsid w:val="003E2CD4"/>
    <w:rsid w:val="004049BF"/>
    <w:rsid w:val="004339D4"/>
    <w:rsid w:val="004744DC"/>
    <w:rsid w:val="004A1177"/>
    <w:rsid w:val="004A36C4"/>
    <w:rsid w:val="004D7B73"/>
    <w:rsid w:val="005013B8"/>
    <w:rsid w:val="00534AEB"/>
    <w:rsid w:val="00581C3C"/>
    <w:rsid w:val="005A5124"/>
    <w:rsid w:val="005E7553"/>
    <w:rsid w:val="0070431C"/>
    <w:rsid w:val="00722C7E"/>
    <w:rsid w:val="00736B93"/>
    <w:rsid w:val="007774F3"/>
    <w:rsid w:val="00783593"/>
    <w:rsid w:val="007B2935"/>
    <w:rsid w:val="007D1683"/>
    <w:rsid w:val="007E271C"/>
    <w:rsid w:val="00806C26"/>
    <w:rsid w:val="0081694D"/>
    <w:rsid w:val="00915770"/>
    <w:rsid w:val="009600EB"/>
    <w:rsid w:val="00984463"/>
    <w:rsid w:val="00985609"/>
    <w:rsid w:val="009B2823"/>
    <w:rsid w:val="009B69EA"/>
    <w:rsid w:val="00A0235D"/>
    <w:rsid w:val="00A113D1"/>
    <w:rsid w:val="00A53ED6"/>
    <w:rsid w:val="00AF2195"/>
    <w:rsid w:val="00AF675C"/>
    <w:rsid w:val="00B027CE"/>
    <w:rsid w:val="00B54ED7"/>
    <w:rsid w:val="00B643DD"/>
    <w:rsid w:val="00BC69FF"/>
    <w:rsid w:val="00BF7821"/>
    <w:rsid w:val="00C065BB"/>
    <w:rsid w:val="00C105AB"/>
    <w:rsid w:val="00C10C1E"/>
    <w:rsid w:val="00C24694"/>
    <w:rsid w:val="00C310D3"/>
    <w:rsid w:val="00C7441B"/>
    <w:rsid w:val="00C96140"/>
    <w:rsid w:val="00CC4B16"/>
    <w:rsid w:val="00CC68F1"/>
    <w:rsid w:val="00CE5C3F"/>
    <w:rsid w:val="00D2532A"/>
    <w:rsid w:val="00D31A4A"/>
    <w:rsid w:val="00DA6172"/>
    <w:rsid w:val="00DF0133"/>
    <w:rsid w:val="00E80F16"/>
    <w:rsid w:val="00F13D69"/>
    <w:rsid w:val="00F35698"/>
    <w:rsid w:val="00F764C2"/>
    <w:rsid w:val="00F8686F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F2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39D4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339D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3D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3D69"/>
  </w:style>
  <w:style w:type="paragraph" w:styleId="a5">
    <w:name w:val="Balloon Text"/>
    <w:basedOn w:val="a"/>
    <w:link w:val="a6"/>
    <w:uiPriority w:val="99"/>
    <w:semiHidden/>
    <w:unhideWhenUsed/>
    <w:rsid w:val="0023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42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0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Обычный1"/>
    <w:rsid w:val="00722C7E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character" w:styleId="a7">
    <w:name w:val="Hyperlink"/>
    <w:uiPriority w:val="99"/>
    <w:rsid w:val="00722C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339D4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4339D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3D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3D69"/>
  </w:style>
  <w:style w:type="paragraph" w:styleId="a5">
    <w:name w:val="Balloon Text"/>
    <w:basedOn w:val="a"/>
    <w:link w:val="a6"/>
    <w:uiPriority w:val="99"/>
    <w:semiHidden/>
    <w:unhideWhenUsed/>
    <w:rsid w:val="0023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342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0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Обычный1"/>
    <w:rsid w:val="00722C7E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character" w:styleId="a7">
    <w:name w:val="Hyperlink"/>
    <w:uiPriority w:val="99"/>
    <w:rsid w:val="00722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0.rosstat.gov.ru/anonsinfo/document/2188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40@rosstat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40.rosstat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978C-3877-4FDC-B502-B1C7F2D4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Абрамова Елена Юрьевна</dc:creator>
  <cp:lastModifiedBy>Мазина Ольга Васильевна</cp:lastModifiedBy>
  <cp:revision>6</cp:revision>
  <cp:lastPrinted>2022-05-16T08:33:00Z</cp:lastPrinted>
  <dcterms:created xsi:type="dcterms:W3CDTF">2023-09-04T09:38:00Z</dcterms:created>
  <dcterms:modified xsi:type="dcterms:W3CDTF">2023-09-29T05:45:00Z</dcterms:modified>
</cp:coreProperties>
</file>